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001" w:rsidRPr="008C0001" w:rsidRDefault="008C0001" w:rsidP="008C0001">
      <w:pPr>
        <w:rPr>
          <w:sz w:val="28"/>
          <w:szCs w:val="24"/>
          <w:u w:val="single"/>
        </w:rPr>
      </w:pPr>
      <w:r w:rsidRPr="008C0001">
        <w:rPr>
          <w:sz w:val="28"/>
          <w:szCs w:val="24"/>
          <w:u w:val="single"/>
        </w:rPr>
        <w:t>11. évfolyam (technikum) BIOLÓGIA javítóvizsga</w:t>
      </w:r>
    </w:p>
    <w:p w:rsidR="008C0001" w:rsidRPr="008C0001" w:rsidRDefault="008C0001" w:rsidP="008C0001">
      <w:pPr>
        <w:rPr>
          <w:sz w:val="24"/>
          <w:szCs w:val="24"/>
        </w:rPr>
      </w:pPr>
      <w:r w:rsidRPr="008C0001">
        <w:rPr>
          <w:sz w:val="24"/>
          <w:szCs w:val="24"/>
        </w:rPr>
        <w:t>A szénhidrátok</w:t>
      </w:r>
      <w:bookmarkStart w:id="0" w:name="_GoBack"/>
      <w:bookmarkEnd w:id="0"/>
    </w:p>
    <w:p w:rsidR="008C0001" w:rsidRPr="008C0001" w:rsidRDefault="008C0001" w:rsidP="008C0001">
      <w:pPr>
        <w:rPr>
          <w:sz w:val="24"/>
          <w:szCs w:val="24"/>
        </w:rPr>
      </w:pPr>
      <w:r w:rsidRPr="008C0001">
        <w:rPr>
          <w:sz w:val="24"/>
          <w:szCs w:val="24"/>
        </w:rPr>
        <w:t>A fehérjék</w:t>
      </w:r>
    </w:p>
    <w:p w:rsidR="008C0001" w:rsidRPr="008C0001" w:rsidRDefault="008C0001" w:rsidP="008C0001">
      <w:pPr>
        <w:rPr>
          <w:sz w:val="24"/>
          <w:szCs w:val="24"/>
        </w:rPr>
      </w:pPr>
      <w:r w:rsidRPr="008C0001">
        <w:rPr>
          <w:sz w:val="24"/>
          <w:szCs w:val="24"/>
        </w:rPr>
        <w:t>A klónozás és a GMO szervezetek</w:t>
      </w:r>
    </w:p>
    <w:p w:rsidR="008C0001" w:rsidRPr="008C0001" w:rsidRDefault="008C0001" w:rsidP="008C0001">
      <w:pPr>
        <w:rPr>
          <w:sz w:val="24"/>
          <w:szCs w:val="24"/>
        </w:rPr>
      </w:pPr>
      <w:r w:rsidRPr="008C0001">
        <w:rPr>
          <w:sz w:val="24"/>
          <w:szCs w:val="24"/>
        </w:rPr>
        <w:t>Az ember keringési rendszere</w:t>
      </w:r>
    </w:p>
    <w:p w:rsidR="008C0001" w:rsidRPr="008C0001" w:rsidRDefault="008C0001" w:rsidP="008C0001">
      <w:pPr>
        <w:rPr>
          <w:sz w:val="24"/>
          <w:szCs w:val="24"/>
        </w:rPr>
      </w:pPr>
      <w:r w:rsidRPr="008C0001">
        <w:rPr>
          <w:sz w:val="24"/>
          <w:szCs w:val="24"/>
        </w:rPr>
        <w:t>Az immunrendszer működése</w:t>
      </w:r>
    </w:p>
    <w:p w:rsidR="008C0001" w:rsidRPr="008C0001" w:rsidRDefault="008C0001" w:rsidP="008C0001">
      <w:pPr>
        <w:rPr>
          <w:sz w:val="24"/>
          <w:szCs w:val="24"/>
        </w:rPr>
      </w:pPr>
      <w:r w:rsidRPr="008C0001">
        <w:rPr>
          <w:sz w:val="24"/>
          <w:szCs w:val="24"/>
        </w:rPr>
        <w:t>A légzés szervrendszere</w:t>
      </w:r>
    </w:p>
    <w:p w:rsidR="008C0001" w:rsidRPr="008C0001" w:rsidRDefault="008C0001" w:rsidP="008C0001">
      <w:pPr>
        <w:rPr>
          <w:sz w:val="24"/>
          <w:szCs w:val="24"/>
        </w:rPr>
      </w:pPr>
      <w:r w:rsidRPr="008C0001">
        <w:rPr>
          <w:sz w:val="24"/>
          <w:szCs w:val="24"/>
        </w:rPr>
        <w:t>A táplálkozás szervrendszere</w:t>
      </w:r>
    </w:p>
    <w:p w:rsidR="008C0001" w:rsidRPr="008C0001" w:rsidRDefault="008C0001" w:rsidP="008C0001">
      <w:pPr>
        <w:rPr>
          <w:sz w:val="24"/>
          <w:szCs w:val="24"/>
        </w:rPr>
      </w:pPr>
      <w:r w:rsidRPr="008C0001">
        <w:rPr>
          <w:sz w:val="24"/>
          <w:szCs w:val="24"/>
        </w:rPr>
        <w:t>A kiválasztás szervrendszere</w:t>
      </w:r>
    </w:p>
    <w:p w:rsidR="008C0001" w:rsidRPr="008C0001" w:rsidRDefault="008C0001" w:rsidP="008C0001">
      <w:pPr>
        <w:rPr>
          <w:sz w:val="24"/>
          <w:szCs w:val="24"/>
        </w:rPr>
      </w:pPr>
      <w:r w:rsidRPr="008C0001">
        <w:rPr>
          <w:sz w:val="24"/>
          <w:szCs w:val="24"/>
        </w:rPr>
        <w:t>A bőr</w:t>
      </w:r>
    </w:p>
    <w:p w:rsidR="008C0001" w:rsidRPr="008C0001" w:rsidRDefault="008C0001" w:rsidP="008C0001">
      <w:pPr>
        <w:rPr>
          <w:sz w:val="24"/>
          <w:szCs w:val="24"/>
        </w:rPr>
      </w:pPr>
      <w:r w:rsidRPr="008C0001">
        <w:rPr>
          <w:sz w:val="24"/>
          <w:szCs w:val="24"/>
        </w:rPr>
        <w:t>A mozgás szervrendszere I.</w:t>
      </w:r>
    </w:p>
    <w:p w:rsidR="008C0001" w:rsidRPr="008C0001" w:rsidRDefault="008C0001" w:rsidP="008C0001">
      <w:pPr>
        <w:rPr>
          <w:sz w:val="24"/>
          <w:szCs w:val="24"/>
        </w:rPr>
      </w:pPr>
      <w:r w:rsidRPr="008C0001">
        <w:rPr>
          <w:sz w:val="24"/>
          <w:szCs w:val="24"/>
        </w:rPr>
        <w:t>A mozgás szervrendszere II.</w:t>
      </w:r>
    </w:p>
    <w:p w:rsidR="008C0001" w:rsidRPr="008C0001" w:rsidRDefault="008C0001" w:rsidP="008C0001">
      <w:pPr>
        <w:rPr>
          <w:sz w:val="24"/>
          <w:szCs w:val="24"/>
        </w:rPr>
      </w:pPr>
      <w:r w:rsidRPr="008C0001">
        <w:rPr>
          <w:sz w:val="24"/>
          <w:szCs w:val="24"/>
        </w:rPr>
        <w:t>Az idegrendszer felépítése</w:t>
      </w:r>
    </w:p>
    <w:p w:rsidR="008C0001" w:rsidRPr="008C0001" w:rsidRDefault="008C0001" w:rsidP="008C0001">
      <w:pPr>
        <w:rPr>
          <w:sz w:val="24"/>
          <w:szCs w:val="24"/>
        </w:rPr>
      </w:pPr>
      <w:r w:rsidRPr="008C0001">
        <w:rPr>
          <w:sz w:val="24"/>
          <w:szCs w:val="24"/>
        </w:rPr>
        <w:t>A vegetatív szabályozás</w:t>
      </w:r>
    </w:p>
    <w:p w:rsidR="008C0001" w:rsidRPr="008C0001" w:rsidRDefault="008C0001" w:rsidP="008C0001">
      <w:pPr>
        <w:rPr>
          <w:sz w:val="24"/>
          <w:szCs w:val="24"/>
        </w:rPr>
      </w:pPr>
      <w:r w:rsidRPr="008C0001">
        <w:rPr>
          <w:sz w:val="24"/>
          <w:szCs w:val="24"/>
        </w:rPr>
        <w:t>A férfi nemi működések</w:t>
      </w:r>
    </w:p>
    <w:p w:rsidR="008C0001" w:rsidRPr="008C0001" w:rsidRDefault="008C0001" w:rsidP="008C0001">
      <w:pPr>
        <w:rPr>
          <w:sz w:val="24"/>
          <w:szCs w:val="24"/>
        </w:rPr>
      </w:pPr>
      <w:r w:rsidRPr="008C0001">
        <w:rPr>
          <w:sz w:val="24"/>
          <w:szCs w:val="24"/>
        </w:rPr>
        <w:t>A női nemi működések</w:t>
      </w:r>
    </w:p>
    <w:p w:rsidR="008C0001" w:rsidRDefault="008C0001"/>
    <w:sectPr w:rsidR="008C0001" w:rsidSect="008C000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001"/>
    <w:rsid w:val="008C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DE33B-0C97-4EF3-B6BF-A6D132435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C000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 Ilona</dc:creator>
  <cp:keywords/>
  <dc:description/>
  <cp:lastModifiedBy>Pál Ilona</cp:lastModifiedBy>
  <cp:revision>1</cp:revision>
  <dcterms:created xsi:type="dcterms:W3CDTF">2026-06-30T10:55:00Z</dcterms:created>
  <dcterms:modified xsi:type="dcterms:W3CDTF">2026-06-30T10:56:00Z</dcterms:modified>
</cp:coreProperties>
</file>